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BD90" w14:textId="6F8BF7B1" w:rsidR="001623E6" w:rsidRDefault="008636A6">
      <w:pPr>
        <w:pBdr>
          <w:bottom w:val="single" w:sz="4" w:space="0" w:color="000000"/>
        </w:pBdr>
        <w:jc w:val="both"/>
        <w:rPr>
          <w:rFonts w:ascii="Verdana" w:hAnsi="Verdana" w:cs="Tahoma"/>
          <w:b/>
          <w:spacing w:val="60"/>
          <w:sz w:val="18"/>
          <w:szCs w:val="18"/>
        </w:rPr>
      </w:pPr>
      <w:r>
        <w:rPr>
          <w:noProof/>
        </w:rPr>
        <w:pict w14:anchorId="11386EAC">
          <v:rect id="Obrázek1" o:spid="_x0000_s1026" style="position:absolute;left:0;text-align:left;margin-left:335.65pt;margin-top:6.6pt;width:29.4pt;height:39.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" filled="f" stroked="f">
            <v:textbox inset="2.86mm,2.86mm,2.86mm,2.86mm">
              <w:txbxContent>
                <w:p w14:paraId="5F6D993C" w14:textId="77777777" w:rsidR="001623E6" w:rsidRDefault="001623E6">
                  <w:pPr>
                    <w:pStyle w:val="Obsahrmce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6E992D07" w14:textId="77777777" w:rsidR="001623E6" w:rsidRDefault="00000000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05615F15" w14:textId="77777777" w:rsidR="001623E6" w:rsidRDefault="001623E6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</w:p>
    <w:p w14:paraId="03894DB9" w14:textId="35B5A837" w:rsidR="001623E6" w:rsidRDefault="008636A6">
      <w:pPr>
        <w:pBdr>
          <w:bottom w:val="single" w:sz="4" w:space="0" w:color="000000"/>
        </w:pBdr>
        <w:jc w:val="both"/>
      </w:pPr>
      <w:r>
        <w:rPr>
          <w:rFonts w:ascii="Verdana" w:hAnsi="Verdana" w:cs="Tahoma"/>
          <w:b/>
          <w:spacing w:val="60"/>
          <w:sz w:val="18"/>
          <w:szCs w:val="18"/>
        </w:rPr>
        <w:t xml:space="preserve">9. </w:t>
      </w:r>
      <w:r w:rsidR="00000000">
        <w:rPr>
          <w:rFonts w:ascii="Verdana" w:hAnsi="Verdana" w:cs="Tahoma"/>
          <w:b/>
          <w:spacing w:val="60"/>
          <w:sz w:val="18"/>
          <w:szCs w:val="18"/>
        </w:rPr>
        <w:t>5.2024</w:t>
      </w:r>
    </w:p>
    <w:p w14:paraId="45776250" w14:textId="77777777" w:rsidR="001623E6" w:rsidRDefault="001623E6">
      <w:pPr>
        <w:jc w:val="both"/>
        <w:rPr>
          <w:rFonts w:ascii="Verdana" w:hAnsi="Verdana" w:cs="Tahoma"/>
          <w:sz w:val="18"/>
          <w:szCs w:val="18"/>
        </w:rPr>
      </w:pPr>
    </w:p>
    <w:p w14:paraId="10036212" w14:textId="77777777" w:rsidR="001623E6" w:rsidRDefault="00000000">
      <w:pPr>
        <w:pStyle w:val="Nadpis1"/>
        <w:shd w:val="clear" w:color="auto" w:fill="FFFFFF"/>
        <w:spacing w:before="0"/>
        <w:jc w:val="both"/>
        <w:rPr>
          <w:rFonts w:ascii="Verdana" w:eastAsia="Arial Unicode MS;Arial" w:hAnsi="Verdana" w:cs="Tahoma"/>
          <w:sz w:val="18"/>
          <w:szCs w:val="18"/>
        </w:rPr>
      </w:pPr>
      <w:r>
        <w:rPr>
          <w:rFonts w:ascii="Verdana" w:eastAsia="Arial Unicode MS;Arial" w:hAnsi="Verdana" w:cs="Tahoma"/>
          <w:sz w:val="18"/>
          <w:szCs w:val="18"/>
        </w:rPr>
        <w:t>Oslavte Den dětí v Klieru! V kadeřnictví, kde se těší na celou rodinu</w:t>
      </w:r>
    </w:p>
    <w:p w14:paraId="6CD5F932" w14:textId="77777777" w:rsidR="001623E6" w:rsidRDefault="001623E6">
      <w:pPr>
        <w:shd w:val="clear" w:color="auto" w:fill="FFFFFF"/>
        <w:spacing w:after="60"/>
        <w:jc w:val="both"/>
      </w:pPr>
    </w:p>
    <w:p w14:paraId="67C5D6E4" w14:textId="77777777" w:rsidR="001623E6" w:rsidRDefault="00000000">
      <w:pPr>
        <w:jc w:val="both"/>
      </w:pPr>
      <w:hyperlink r:id="rId7">
        <w:r>
          <w:rPr>
            <w:rStyle w:val="Internetovodkaz"/>
            <w:rFonts w:ascii="Verdana" w:eastAsia="Times New Roman" w:hAnsi="Verdana" w:cs="Segoe UI"/>
            <w:kern w:val="0"/>
            <w:sz w:val="18"/>
            <w:szCs w:val="18"/>
            <w:highlight w:val="white"/>
            <w:lang w:bidi="ar-SA"/>
          </w:rPr>
          <w:t>Kadeřnictví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nabízí péči o vlasy pro celou rodinu! Na své si přijdou nejen maminky a tátové, ale také děti, které mají v Klieru moc rádi. Odborníci z kadeřnictví Klier přináší i pár tipů na specifickou péči o dětské vlásky. </w:t>
      </w:r>
    </w:p>
    <w:p w14:paraId="2BD1E00A" w14:textId="77777777" w:rsidR="001623E6" w:rsidRDefault="001623E6">
      <w:pPr>
        <w:jc w:val="both"/>
        <w:rPr>
          <w:rFonts w:ascii="Verdana" w:eastAsia="Times New Roman" w:hAnsi="Verdana" w:cs="Segoe UI"/>
          <w:kern w:val="0"/>
          <w:sz w:val="18"/>
          <w:szCs w:val="18"/>
          <w:highlight w:val="white"/>
          <w:lang w:bidi="ar-SA"/>
        </w:rPr>
      </w:pPr>
    </w:p>
    <w:p w14:paraId="2D8CB919" w14:textId="77777777" w:rsidR="001623E6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Den dětí v kadeřnictví Klier</w:t>
      </w:r>
    </w:p>
    <w:p w14:paraId="0AA5C947" w14:textId="77777777" w:rsidR="001623E6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Oslavte s Klierem Den dětí a přijďte od 27. května do 2. června do kteréhokoli ze salónů Klier. Dítě do 7 let bude mít střih ZDARMA, pokud přijde s maminkou, která si nechá udělat kompletní službu včetně barvy (barvení, melír, přeliv nebo balayage) a ošetření. Přijít lze kdykoli a bez komplikovaného objednávání předem.</w:t>
      </w:r>
    </w:p>
    <w:p w14:paraId="1527706D" w14:textId="77777777" w:rsidR="001623E6" w:rsidRDefault="001623E6">
      <w:pPr>
        <w:jc w:val="both"/>
        <w:rPr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lang w:bidi="ar-SA"/>
        </w:rPr>
      </w:pPr>
    </w:p>
    <w:p w14:paraId="2510D1F4" w14:textId="77777777" w:rsidR="001623E6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Několik tipů na péči o dětské vlásky</w:t>
      </w:r>
    </w:p>
    <w:p w14:paraId="115334A4" w14:textId="77777777" w:rsidR="001623E6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Péče o dětské vlasy je dost specifická a zaměřuje se spíše na zdraví vlasů a pokožky hlavy. Dětské vlasy bývají jemné a mohou být i křehké a náchylné k poškození. Jak se o ně tedy starat? </w:t>
      </w:r>
    </w:p>
    <w:p w14:paraId="4017377E" w14:textId="77777777" w:rsidR="001623E6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Pro děti vybírejte jen kvalitní produkty vlasové kosmetiky, ideálně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jemné přírodní šampony a také kondicionéry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které jsou navržené přímo pro jemné dětské vlasy a pokožku hlavy. Kondicionéry jsou na místě, dětské vlásky se totiž snadno cuchají a česání pak nepříjemně tahá. Vhodná je i bezoplachová forma kondicionéru, např. ve spreji. </w:t>
      </w:r>
    </w:p>
    <w:p w14:paraId="55B8B44A" w14:textId="77777777" w:rsidR="001623E6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Náš tip na kosmetiku je např. </w:t>
      </w:r>
      <w:hyperlink r:id="rId8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řada Mixa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kterou pořídíte z pohodlí domova na e-shopu Klier. </w:t>
      </w:r>
    </w:p>
    <w:p w14:paraId="29E95AB8" w14:textId="77777777" w:rsidR="001623E6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Dětem dopřávejte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pravidelné stříhání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které je klíčem ke zdravým vlasům. Odstraní se roztřepené konečky a díky kvalitnímu střihu mohou jemné dětské vlasy působit pevněji a hustěji. </w:t>
      </w:r>
    </w:p>
    <w:p w14:paraId="784A0488" w14:textId="77777777" w:rsidR="001623E6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Dětské vlásky co nejvíce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chraňte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, např. šátkem či jinou pokrývkou hlavy před ostrým sluníčkem a větrem, ale také před zbytečnými kosmetickými produkty a zásahy. Klidně vynechte i foukání po mytí, vlásky nechte spíše volně uschnout. K česání používejte jen měkké hřebeny a kartáče, k oplachování šamponů použijte vlažnou vodu.</w:t>
      </w:r>
    </w:p>
    <w:p w14:paraId="4A9CBE61" w14:textId="77777777" w:rsidR="001623E6" w:rsidRDefault="001623E6">
      <w:pPr>
        <w:jc w:val="both"/>
        <w:rPr>
          <w:rFonts w:ascii="Verdana" w:eastAsia="Times New Roman" w:hAnsi="Verdana" w:cs="Tahoma"/>
          <w:color w:val="050000"/>
          <w:kern w:val="0"/>
          <w:sz w:val="18"/>
          <w:szCs w:val="18"/>
          <w:lang w:eastAsia="cs-CZ" w:bidi="ar-SA"/>
        </w:rPr>
      </w:pPr>
    </w:p>
    <w:p w14:paraId="7A407B82" w14:textId="77777777" w:rsidR="001623E6" w:rsidRDefault="00000000">
      <w:pPr>
        <w:jc w:val="both"/>
      </w:pP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Kadeřnictví Klier najdete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eastAsia="cs-CZ" w:bidi="ar-SA"/>
        </w:rPr>
        <w:t xml:space="preserve"> je na 33 místech České r</w:t>
      </w:r>
      <w:r>
        <w:rPr>
          <w:rStyle w:val="Internetovodkaz"/>
          <w:rFonts w:ascii="Verdana" w:eastAsia="Times New Roman" w:hAnsi="Verdana" w:cs="Arial"/>
          <w:color w:val="050000"/>
          <w:kern w:val="0"/>
          <w:sz w:val="18"/>
          <w:szCs w:val="18"/>
          <w:u w:val="none"/>
          <w:lang w:eastAsia="cs-CZ" w:bidi="ar-SA"/>
        </w:rPr>
        <w:t>epubliky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. Skvělé je, že se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vůbec nemusíte objednávat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, salóny jsou pro vás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otevřené 7 dní v týdnu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>. A to určitě právě rodiče malých ratolestí ocení. Více informací a vaše nejbližší kadeřnictví na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jdete na</w:t>
      </w:r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 webu</w:t>
      </w:r>
      <w:hyperlink r:id="rId9">
        <w:r>
          <w:rPr>
            <w:rStyle w:val="Internetovodkaz"/>
            <w:rFonts w:ascii="Verdana" w:eastAsia="Times New Roman" w:hAnsi="Verdana" w:cs="Tahoma"/>
            <w:b/>
            <w:bCs/>
            <w:color w:val="000000"/>
            <w:kern w:val="0"/>
            <w:sz w:val="18"/>
            <w:szCs w:val="18"/>
            <w:u w:val="none"/>
            <w:lang w:eastAsia="cs-CZ" w:bidi="ar-SA"/>
          </w:rPr>
          <w:t xml:space="preserve"> </w:t>
        </w:r>
      </w:hyperlink>
      <w:hyperlink r:id="rId10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www.klier.cz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Pohodlně online nakoupíte na </w:t>
      </w:r>
      <w:hyperlink r:id="rId11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shop.klier.cz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>.</w:t>
      </w:r>
    </w:p>
    <w:p w14:paraId="16CF1620" w14:textId="77777777" w:rsidR="001623E6" w:rsidRDefault="001623E6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219092AF" w14:textId="77777777" w:rsidR="001623E6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5" behindDoc="0" locked="0" layoutInCell="1" allowOverlap="1" wp14:anchorId="34FE08A3" wp14:editId="109E19C7">
            <wp:simplePos x="0" y="0"/>
            <wp:positionH relativeFrom="column">
              <wp:posOffset>-55880</wp:posOffset>
            </wp:positionH>
            <wp:positionV relativeFrom="paragraph">
              <wp:posOffset>368300</wp:posOffset>
            </wp:positionV>
            <wp:extent cx="2002790" cy="1335405"/>
            <wp:effectExtent l="0" t="0" r="0" b="0"/>
            <wp:wrapTopAndBottom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7FADF" w14:textId="77777777" w:rsidR="001623E6" w:rsidRDefault="001623E6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444018CD" w14:textId="77777777" w:rsidR="001623E6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6" behindDoc="0" locked="0" layoutInCell="1" allowOverlap="1" wp14:anchorId="1C4FA27D" wp14:editId="36195BEB">
            <wp:simplePos x="0" y="0"/>
            <wp:positionH relativeFrom="column">
              <wp:posOffset>4660265</wp:posOffset>
            </wp:positionH>
            <wp:positionV relativeFrom="paragraph">
              <wp:posOffset>64770</wp:posOffset>
            </wp:positionV>
            <wp:extent cx="1419860" cy="1377315"/>
            <wp:effectExtent l="0" t="0" r="0" b="0"/>
            <wp:wrapTopAndBottom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0479" t="6814" r="4881" b="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7" behindDoc="0" locked="0" layoutInCell="1" allowOverlap="1" wp14:anchorId="05E81D4B" wp14:editId="34B86E55">
            <wp:simplePos x="0" y="0"/>
            <wp:positionH relativeFrom="column">
              <wp:posOffset>2346325</wp:posOffset>
            </wp:positionH>
            <wp:positionV relativeFrom="paragraph">
              <wp:posOffset>95250</wp:posOffset>
            </wp:positionV>
            <wp:extent cx="1990090" cy="1325245"/>
            <wp:effectExtent l="0" t="0" r="0" b="0"/>
            <wp:wrapTopAndBottom/>
            <wp:docPr id="5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43781" w14:textId="77777777" w:rsidR="001623E6" w:rsidRDefault="001623E6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3ED23132" w14:textId="77777777" w:rsidR="001623E6" w:rsidRDefault="001623E6">
      <w:pPr>
        <w:pStyle w:val="m4993198168187611957msolistparagraph"/>
        <w:shd w:val="clear" w:color="auto" w:fill="FF0000"/>
        <w:spacing w:before="0" w:after="0"/>
        <w:jc w:val="both"/>
        <w:rPr>
          <w:rFonts w:ascii="Verdana" w:eastAsia="Verdana" w:hAnsi="Verdana" w:cs="Tahoma"/>
          <w:color w:val="000000"/>
          <w:sz w:val="4"/>
          <w:szCs w:val="4"/>
          <w:lang w:eastAsia="cs-CZ"/>
        </w:rPr>
      </w:pPr>
    </w:p>
    <w:p w14:paraId="20B62322" w14:textId="77777777" w:rsidR="001623E6" w:rsidRDefault="001623E6">
      <w:pPr>
        <w:pStyle w:val="m4993198168187611957msolistparagraph"/>
        <w:shd w:val="clear" w:color="auto" w:fill="FFFFFF"/>
        <w:spacing w:before="0" w:after="0"/>
        <w:jc w:val="both"/>
        <w:rPr>
          <w:rFonts w:ascii="Verdana" w:eastAsia="Tahoma" w:hAnsi="Verdana" w:cs="Tahoma"/>
          <w:color w:val="000000"/>
          <w:sz w:val="18"/>
          <w:szCs w:val="18"/>
        </w:rPr>
      </w:pPr>
    </w:p>
    <w:p w14:paraId="066E8C46" w14:textId="77777777" w:rsidR="001623E6" w:rsidRDefault="00000000">
      <w:pPr>
        <w:pStyle w:val="m4993198168187611957msolistparagraph"/>
        <w:shd w:val="clear" w:color="auto" w:fill="FFFFFF"/>
        <w:spacing w:before="0" w:after="0"/>
        <w:jc w:val="both"/>
      </w:pPr>
      <w:hyperlink r:id="rId15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Kontakty:</w:t>
        </w:r>
      </w:hyperlink>
    </w:p>
    <w:p w14:paraId="5A080064" w14:textId="77777777" w:rsidR="001623E6" w:rsidRDefault="00000000">
      <w:pPr>
        <w:pStyle w:val="Nadpis2"/>
        <w:numPr>
          <w:ilvl w:val="0"/>
          <w:numId w:val="0"/>
        </w:numPr>
        <w:ind w:left="576" w:hanging="576"/>
      </w:pPr>
      <w:hyperlink r:id="rId16">
        <w:r>
          <w:rPr>
            <w:rStyle w:val="Internetovodkaz"/>
            <w:rFonts w:ascii="Verdana" w:hAnsi="Verdana" w:cs="Tahoma"/>
            <w:bCs w:val="0"/>
            <w:color w:val="000000"/>
            <w:sz w:val="18"/>
            <w:szCs w:val="18"/>
            <w:u w:val="none"/>
          </w:rPr>
          <w:t>Kadeřnictví KLIER</w:t>
        </w:r>
      </w:hyperlink>
      <w:hyperlink r:id="rId17"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</w:hyperlink>
      <w:hyperlink r:id="rId18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Mediální servis:</w:t>
        </w:r>
      </w:hyperlink>
    </w:p>
    <w:p w14:paraId="0003E78E" w14:textId="77777777" w:rsidR="001623E6" w:rsidRDefault="00000000">
      <w:hyperlink r:id="rId19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www.klier.cz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cammino…</w:t>
        </w:r>
      </w:hyperlink>
    </w:p>
    <w:p w14:paraId="30D6E34A" w14:textId="77777777" w:rsidR="001623E6" w:rsidRDefault="00000000">
      <w:hyperlink r:id="rId20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www.instagram.com/kadernictvi_klier_cz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Dagmar Kutilová</w:t>
        </w:r>
      </w:hyperlink>
    </w:p>
    <w:p w14:paraId="3EDA6A45" w14:textId="77777777" w:rsidR="001623E6" w:rsidRDefault="00000000">
      <w:hyperlink r:id="rId21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www.facebook.com/klierkadernictvicr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e-mail: kutilova@cammino.cz</w:t>
        </w:r>
      </w:hyperlink>
    </w:p>
    <w:p w14:paraId="5C2BBF4E" w14:textId="77777777" w:rsidR="001623E6" w:rsidRDefault="00000000">
      <w:hyperlink r:id="rId22"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</w:hyperlink>
      <w:hyperlink r:id="rId23">
        <w:r>
          <w:rPr>
            <w:rStyle w:val="Internetovodkaz"/>
            <w:rFonts w:ascii="Verdana" w:eastAsia="Verdana" w:hAnsi="Verdana" w:cs="Tahoma"/>
            <w:sz w:val="18"/>
            <w:szCs w:val="18"/>
          </w:rPr>
          <w:t>www.cammino.c</w:t>
        </w:r>
      </w:hyperlink>
      <w:r>
        <w:rPr>
          <w:rStyle w:val="Internetovodkaz"/>
          <w:rFonts w:ascii="Verdana" w:eastAsia="Verdana" w:hAnsi="Verdana" w:cs="Tahoma"/>
          <w:sz w:val="18"/>
          <w:szCs w:val="18"/>
        </w:rPr>
        <w:t>z</w:t>
      </w:r>
    </w:p>
    <w:sectPr w:rsidR="001623E6">
      <w:headerReference w:type="default" r:id="rId24"/>
      <w:footerReference w:type="default" r:id="rId25"/>
      <w:pgSz w:w="11906" w:h="16838"/>
      <w:pgMar w:top="765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7456" w14:textId="77777777" w:rsidR="00CC39A2" w:rsidRDefault="00CC39A2">
      <w:r>
        <w:separator/>
      </w:r>
    </w:p>
  </w:endnote>
  <w:endnote w:type="continuationSeparator" w:id="0">
    <w:p w14:paraId="1A785F69" w14:textId="77777777" w:rsidR="00CC39A2" w:rsidRDefault="00CC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CD99" w14:textId="77777777" w:rsidR="001623E6" w:rsidRDefault="00000000">
    <w:pPr>
      <w:pStyle w:val="Zpat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A065" w14:textId="77777777" w:rsidR="00CC39A2" w:rsidRDefault="00CC39A2">
      <w:r>
        <w:separator/>
      </w:r>
    </w:p>
  </w:footnote>
  <w:footnote w:type="continuationSeparator" w:id="0">
    <w:p w14:paraId="0BBAD744" w14:textId="77777777" w:rsidR="00CC39A2" w:rsidRDefault="00CC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F9EE" w14:textId="77777777" w:rsidR="001623E6" w:rsidRDefault="00000000">
    <w:pPr>
      <w:pStyle w:val="Zhlav"/>
    </w:pPr>
    <w:r>
      <w:rPr>
        <w:noProof/>
      </w:rPr>
      <w:drawing>
        <wp:anchor distT="0" distB="0" distL="114935" distR="114935" simplePos="0" relativeHeight="2" behindDoc="0" locked="0" layoutInCell="1" allowOverlap="1" wp14:anchorId="2CE23873" wp14:editId="7D9C7136">
          <wp:simplePos x="0" y="0"/>
          <wp:positionH relativeFrom="column">
            <wp:posOffset>5238750</wp:posOffset>
          </wp:positionH>
          <wp:positionV relativeFrom="paragraph">
            <wp:posOffset>9446260</wp:posOffset>
          </wp:positionV>
          <wp:extent cx="1284605" cy="671195"/>
          <wp:effectExtent l="0" t="0" r="0" b="0"/>
          <wp:wrapTight wrapText="bothSides">
            <wp:wrapPolygon edited="0">
              <wp:start x="-4291" y="0"/>
              <wp:lineTo x="-4291" y="16658"/>
              <wp:lineTo x="20763" y="16658"/>
              <wp:lineTo x="20763" y="0"/>
              <wp:lineTo x="-4291" y="0"/>
            </wp:wrapPolygon>
          </wp:wrapTight>
          <wp:docPr id="6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0694" r="-227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75B011DC" wp14:editId="7EAA1ED4">
          <wp:simplePos x="0" y="0"/>
          <wp:positionH relativeFrom="column">
            <wp:posOffset>4371975</wp:posOffset>
          </wp:positionH>
          <wp:positionV relativeFrom="paragraph">
            <wp:posOffset>259080</wp:posOffset>
          </wp:positionV>
          <wp:extent cx="1674495" cy="374650"/>
          <wp:effectExtent l="0" t="0" r="0" b="0"/>
          <wp:wrapSquare wrapText="largest"/>
          <wp:docPr id="7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690"/>
    <w:multiLevelType w:val="multilevel"/>
    <w:tmpl w:val="BC606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F09BA"/>
    <w:multiLevelType w:val="multilevel"/>
    <w:tmpl w:val="CA0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39397465">
    <w:abstractNumId w:val="0"/>
  </w:num>
  <w:num w:numId="2" w16cid:durableId="129644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3E6"/>
    <w:rsid w:val="001623E6"/>
    <w:rsid w:val="008636A6"/>
    <w:rsid w:val="00C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30710"/>
  <w15:docId w15:val="{42C2430F-AD74-424D-82F2-D767718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ascii="Times New Roman" w:eastAsia="Arial Unicode MS;Arial" w:hAnsi="Times New Roman" w:cs="Arial Unicode MS;Ari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MS Mincho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6">
    <w:name w:val="Standardní písmo odstavce16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1">
    <w:name w:val="Default Paragraph Font1"/>
    <w:qFormat/>
  </w:style>
  <w:style w:type="character" w:customStyle="1" w:styleId="Standardnpsmoodstavce15">
    <w:name w:val="Standardní písmo odstavce15"/>
    <w:qFormat/>
  </w:style>
  <w:style w:type="character" w:customStyle="1" w:styleId="Standardnpsmoodstavce14">
    <w:name w:val="Standardní písmo odstavce14"/>
    <w:qFormat/>
  </w:style>
  <w:style w:type="character" w:customStyle="1" w:styleId="Standardnpsmoodstavce13">
    <w:name w:val="Standardní písmo odstavce13"/>
    <w:qFormat/>
  </w:style>
  <w:style w:type="character" w:customStyle="1" w:styleId="Standardnpsmoodstavce12">
    <w:name w:val="Standardní písmo odstavce12"/>
    <w:qFormat/>
  </w:style>
  <w:style w:type="character" w:customStyle="1" w:styleId="Standardnpsmoodstavce11">
    <w:name w:val="Standardní písmo odstavce11"/>
    <w:qFormat/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Standardnpsmoodstavce8">
    <w:name w:val="Standardní písmo odstavce8"/>
    <w:qFormat/>
  </w:style>
  <w:style w:type="character" w:customStyle="1" w:styleId="Standardnpsmoodstavce7">
    <w:name w:val="Standardní písmo odstavce7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hlavChar">
    <w:name w:val="Záhlav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ZpatChar">
    <w:name w:val="Zápat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RTFNum21">
    <w:name w:val="RTF_Num 2 1"/>
    <w:qFormat/>
  </w:style>
  <w:style w:type="character" w:customStyle="1" w:styleId="WW-RTFNum21">
    <w:name w:val="WW-RTF_Num 2 1"/>
    <w:qFormat/>
  </w:style>
  <w:style w:type="character" w:customStyle="1" w:styleId="apple-converted-space">
    <w:name w:val="apple-converted-space"/>
    <w:qFormat/>
  </w:style>
  <w:style w:type="character" w:customStyle="1" w:styleId="Nadpis1Char">
    <w:name w:val="Nadpis 1 Char"/>
    <w:qFormat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RTFNum211">
    <w:name w:val="WW-RTF_Num 2 1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RTFNum61">
    <w:name w:val="RTF_Num 6 1"/>
    <w:qFormat/>
  </w:style>
  <w:style w:type="character" w:customStyle="1" w:styleId="Nevyeenzmnka1">
    <w:name w:val="Nevyřešená zmínka1"/>
    <w:qFormat/>
    <w:rPr>
      <w:color w:val="605E5C"/>
      <w:highlight w:val="lightGray"/>
    </w:rPr>
  </w:style>
  <w:style w:type="character" w:customStyle="1" w:styleId="a-size-large">
    <w:name w:val="a-size-large"/>
    <w:qFormat/>
  </w:style>
  <w:style w:type="character" w:customStyle="1" w:styleId="Nadpis2Char">
    <w:name w:val="Nadpis 2 Char"/>
    <w:qFormat/>
    <w:rPr>
      <w:rFonts w:ascii="Cambria" w:eastAsia="Calibri" w:hAnsi="Cambria" w:cs="Cambria"/>
      <w:b/>
      <w:bCs/>
      <w:color w:val="4F81BD"/>
      <w:kern w:val="2"/>
      <w:sz w:val="26"/>
      <w:szCs w:val="26"/>
      <w:lang w:val="cs-CZ" w:eastAsia="zh-CN" w:bidi="hi-I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;Arial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;Arial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;Arial" w:hAnsi="Segoe UI" w:cs="Mangal"/>
      <w:kern w:val="2"/>
      <w:sz w:val="18"/>
      <w:szCs w:val="16"/>
      <w:lang w:eastAsia="zh-CN" w:bidi="hi-IN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xzpqnlu">
    <w:name w:val="xzpqnlu"/>
    <w:qFormat/>
  </w:style>
  <w:style w:type="character" w:customStyle="1" w:styleId="x193iq5w">
    <w:name w:val="x193iq5w"/>
    <w:qFormat/>
  </w:style>
  <w:style w:type="character" w:customStyle="1" w:styleId="Nadpis3Char">
    <w:name w:val="Nadpis 3 Char"/>
    <w:qFormat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y2iqfc">
    <w:name w:val="y2iqfc"/>
    <w:qFormat/>
  </w:style>
  <w:style w:type="character" w:customStyle="1" w:styleId="FormtovanvHTMLChar">
    <w:name w:val="Formátovaný v HTML Char"/>
    <w:qFormat/>
    <w:rPr>
      <w:rFonts w:ascii="Courier New" w:eastAsia="Courier New" w:hAnsi="Courier New"/>
      <w:kern w:val="0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qFormat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qFormat/>
    <w:pPr>
      <w:widowControl/>
      <w:suppressAutoHyphens w:val="0"/>
      <w:spacing w:before="100" w:after="100"/>
    </w:pPr>
    <w:rPr>
      <w:rFonts w:ascii="Times;Times New Roman" w:eastAsia="Times New Roman" w:hAnsi="Times;Times New Roman" w:cs="Times New Roman"/>
      <w:kern w:val="0"/>
      <w:sz w:val="20"/>
      <w:szCs w:val="20"/>
      <w:lang w:bidi="ar-SA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Barevnstnovnzvraznn11">
    <w:name w:val="Barevné stínování – zvýraznění 11"/>
    <w:qFormat/>
    <w:pPr>
      <w:overflowPunct w:val="0"/>
    </w:pPr>
    <w:rPr>
      <w:rFonts w:ascii="Times New Roman" w:eastAsia="Arial Unicode MS;Arial" w:hAnsi="Times New Roman" w:cs="Mangal"/>
      <w:kern w:val="2"/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pPr>
      <w:spacing w:before="280" w:after="280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qFormat/>
    <w:pPr>
      <w:spacing w:before="280" w:after="142" w:line="276" w:lineRule="auto"/>
    </w:pPr>
    <w:rPr>
      <w:rFonts w:ascii="Calibri" w:hAnsi="Calibri" w:cs="Calibri"/>
      <w:lang w:eastAsia="cs-CZ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kern w:val="0"/>
      <w:sz w:val="20"/>
      <w:szCs w:val="20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klier.cz/index.php?route=product/search&amp;search=d&#283;ti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shop.klier.cz/kerastase-chronologiste-huile-de-parfum-100-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op.klier.cz/kerastase-chronologiste-huile-de-parfum-100-ml" TargetMode="External"/><Relationship Id="rId7" Type="http://schemas.openxmlformats.org/officeDocument/2006/relationships/hyperlink" Target="https://www.klier.cz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shop.klier.cz/kerastase-chronologiste-huile-de-parfum-100-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hop.klier.cz/kerastase-chronologiste-huile-de-parfum-100-ml" TargetMode="External"/><Relationship Id="rId20" Type="http://schemas.openxmlformats.org/officeDocument/2006/relationships/hyperlink" Target="https://shop.klier.cz/kerastase-chronologiste-huile-de-parfum-100-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klier.cz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hop.klier.cz/kerastase-chronologiste-huile-de-parfum-100-ml" TargetMode="External"/><Relationship Id="rId23" Type="http://schemas.openxmlformats.org/officeDocument/2006/relationships/hyperlink" Target="http://www.cammino.cz/" TargetMode="External"/><Relationship Id="rId10" Type="http://schemas.openxmlformats.org/officeDocument/2006/relationships/hyperlink" Target="http://www.klier.cz/" TargetMode="External"/><Relationship Id="rId19" Type="http://schemas.openxmlformats.org/officeDocument/2006/relationships/hyperlink" Target="https://shop.klier.cz/kerastase-chronologiste-huile-de-parfum-100-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klier.cz/kerastase-chronologiste-huile-de-parfum-100-m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shop.klier.cz/kerastase-chronologiste-huile-de-parfum-100-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494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dc:description/>
  <cp:lastModifiedBy>Dagmar Kutilová</cp:lastModifiedBy>
  <cp:revision>428</cp:revision>
  <dcterms:created xsi:type="dcterms:W3CDTF">2024-05-08T07:38:00Z</dcterms:created>
  <dcterms:modified xsi:type="dcterms:W3CDTF">2024-05-08T07:39:00Z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